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106D" w14:textId="2C78006E" w:rsidR="00D67B69" w:rsidRPr="00780194" w:rsidRDefault="00D67B69" w:rsidP="00D67B69">
      <w:pPr>
        <w:pStyle w:val="Normaalweb"/>
        <w:shd w:val="clear" w:color="auto" w:fill="FCFCFC"/>
        <w:rPr>
          <w:rFonts w:asciiTheme="minorHAnsi" w:hAnsiTheme="minorHAnsi"/>
          <w:color w:val="000000"/>
          <w:sz w:val="36"/>
          <w:szCs w:val="36"/>
        </w:rPr>
      </w:pPr>
      <w:r w:rsidRPr="00D67B69">
        <w:rPr>
          <w:rFonts w:asciiTheme="minorHAnsi" w:hAnsiTheme="minorHAnsi"/>
          <w:color w:val="000000"/>
          <w:sz w:val="36"/>
          <w:szCs w:val="36"/>
        </w:rPr>
        <w:t xml:space="preserve">MS-verpleegkundigen </w:t>
      </w:r>
      <w:r>
        <w:rPr>
          <w:rFonts w:asciiTheme="minorHAnsi" w:hAnsiTheme="minorHAnsi"/>
          <w:color w:val="000000"/>
          <w:sz w:val="36"/>
          <w:szCs w:val="36"/>
        </w:rPr>
        <w:t xml:space="preserve">gezocht </w:t>
      </w:r>
      <w:r w:rsidRPr="00D67B69">
        <w:rPr>
          <w:rFonts w:asciiTheme="minorHAnsi" w:hAnsiTheme="minorHAnsi"/>
          <w:color w:val="000000"/>
          <w:sz w:val="36"/>
          <w:szCs w:val="36"/>
        </w:rPr>
        <w:t>voor MS.nl</w:t>
      </w:r>
    </w:p>
    <w:p w14:paraId="231496E8" w14:textId="315BE4E1" w:rsidR="00780194" w:rsidRDefault="00D67B69" w:rsidP="00D67B69">
      <w:pPr>
        <w:pStyle w:val="Normaalweb"/>
        <w:shd w:val="clear" w:color="auto" w:fill="FCFCFC"/>
        <w:rPr>
          <w:rFonts w:asciiTheme="minorHAnsi" w:hAnsiTheme="minorHAnsi"/>
          <w:color w:val="000000"/>
          <w:lang w:val="nl"/>
        </w:rPr>
      </w:pPr>
      <w:r w:rsidRPr="00D67B69">
        <w:rPr>
          <w:rFonts w:asciiTheme="minorHAnsi" w:hAnsiTheme="minorHAnsi"/>
          <w:color w:val="000000"/>
        </w:rPr>
        <w:t xml:space="preserve">MS.nl is een online platform met betrouwbare informatie over MS. </w:t>
      </w:r>
      <w:r w:rsidR="00780194" w:rsidRPr="00780194">
        <w:rPr>
          <w:rFonts w:asciiTheme="minorHAnsi" w:hAnsiTheme="minorHAnsi"/>
          <w:color w:val="000000"/>
          <w:lang w:val="nl"/>
        </w:rPr>
        <w:t xml:space="preserve">De redactie van MS.nl werkt samen met deskundigen </w:t>
      </w:r>
      <w:r w:rsidR="00780194">
        <w:rPr>
          <w:rFonts w:asciiTheme="minorHAnsi" w:hAnsiTheme="minorHAnsi"/>
          <w:color w:val="000000"/>
          <w:lang w:val="nl"/>
        </w:rPr>
        <w:t xml:space="preserve">om ervoor te zorgen dat </w:t>
      </w:r>
      <w:r w:rsidR="00780194" w:rsidRPr="00780194">
        <w:rPr>
          <w:rFonts w:asciiTheme="minorHAnsi" w:hAnsiTheme="minorHAnsi"/>
          <w:color w:val="000000"/>
          <w:lang w:val="nl"/>
        </w:rPr>
        <w:t xml:space="preserve"> de artikelen actueel en zo compleet mogelijk blijven.</w:t>
      </w:r>
      <w:r w:rsidR="00780194">
        <w:rPr>
          <w:rFonts w:asciiTheme="minorHAnsi" w:hAnsiTheme="minorHAnsi"/>
          <w:color w:val="000000"/>
          <w:lang w:val="nl"/>
        </w:rPr>
        <w:t xml:space="preserve"> De redactie zoekt met spoed MS-verpleegkundigen die willen </w:t>
      </w:r>
      <w:r w:rsidR="00780194" w:rsidRPr="00780194">
        <w:rPr>
          <w:rFonts w:asciiTheme="minorHAnsi" w:hAnsiTheme="minorHAnsi"/>
          <w:color w:val="000000"/>
          <w:lang w:val="nl"/>
        </w:rPr>
        <w:t>beoordelen of de artikelen kloppen en volledig zijn</w:t>
      </w:r>
      <w:r w:rsidR="00780194">
        <w:rPr>
          <w:rFonts w:asciiTheme="minorHAnsi" w:hAnsiTheme="minorHAnsi"/>
          <w:color w:val="000000"/>
          <w:lang w:val="nl"/>
        </w:rPr>
        <w:t>.</w:t>
      </w:r>
    </w:p>
    <w:p w14:paraId="06EF99DB" w14:textId="6BDE37EA" w:rsidR="00780194" w:rsidRDefault="00780194" w:rsidP="00D67B69">
      <w:pPr>
        <w:pStyle w:val="Normaalweb"/>
        <w:shd w:val="clear" w:color="auto" w:fill="FCFCFC"/>
        <w:rPr>
          <w:rFonts w:asciiTheme="minorHAnsi" w:hAnsiTheme="minorHAnsi"/>
          <w:color w:val="000000"/>
          <w:lang w:val="nl"/>
        </w:rPr>
      </w:pPr>
      <w:r>
        <w:rPr>
          <w:rFonts w:asciiTheme="minorHAnsi" w:hAnsiTheme="minorHAnsi"/>
          <w:color w:val="000000"/>
          <w:lang w:val="nl"/>
        </w:rPr>
        <w:t>Als deskundige:</w:t>
      </w:r>
    </w:p>
    <w:p w14:paraId="6345AE02" w14:textId="052E088C" w:rsidR="00780194" w:rsidRPr="00B70053" w:rsidRDefault="00780194" w:rsidP="00780194">
      <w:pPr>
        <w:numPr>
          <w:ilvl w:val="0"/>
          <w:numId w:val="1"/>
        </w:num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lang w:eastAsia="nl-NL"/>
        </w:rPr>
      </w:pPr>
      <w:r w:rsidRPr="00780194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C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heck</w:t>
      </w:r>
      <w:r w:rsidRPr="00780194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je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de informatie op feitelijke juistheden en geef</w:t>
      </w:r>
      <w:r w:rsidRPr="00780194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je 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eventuele tips voor aanvullende informatie</w:t>
      </w:r>
      <w:r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.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 </w:t>
      </w:r>
    </w:p>
    <w:p w14:paraId="03315D05" w14:textId="520A9463" w:rsidR="00780194" w:rsidRPr="00B70053" w:rsidRDefault="00780194" w:rsidP="00780194">
      <w:pPr>
        <w:numPr>
          <w:ilvl w:val="0"/>
          <w:numId w:val="1"/>
        </w:num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lang w:eastAsia="nl-NL"/>
        </w:rPr>
      </w:pPr>
      <w:r w:rsidRPr="00780194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O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ntvang</w:t>
      </w:r>
      <w:r w:rsidRPr="00780194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je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geen financiële beloning voor de bijdrage aan het platform</w:t>
      </w:r>
      <w:r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.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  </w:t>
      </w:r>
    </w:p>
    <w:p w14:paraId="0ADDA2EB" w14:textId="77777777" w:rsidR="003B7267" w:rsidRPr="003B7267" w:rsidRDefault="00780194" w:rsidP="00780194">
      <w:pPr>
        <w:numPr>
          <w:ilvl w:val="0"/>
          <w:numId w:val="1"/>
        </w:num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lang w:eastAsia="nl-NL"/>
        </w:rPr>
      </w:pPr>
      <w:r w:rsidRPr="00780194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Ga je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 akkoord met het publiceren van </w:t>
      </w:r>
      <w:r w:rsidRPr="00780194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je </w:t>
      </w:r>
      <w:r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naam, titel, functie en werkplek bij de voorgelegde teksten</w:t>
      </w:r>
      <w:r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.</w:t>
      </w:r>
    </w:p>
    <w:p w14:paraId="57F0C7E1" w14:textId="77777777" w:rsidR="003B7267" w:rsidRDefault="003B7267" w:rsidP="003B7267">
      <w:p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</w:pPr>
    </w:p>
    <w:p w14:paraId="17CA3793" w14:textId="3AF11CFE" w:rsidR="00780194" w:rsidRDefault="003B7267" w:rsidP="003B7267">
      <w:p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</w:pPr>
      <w:r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Het aantal teksten dat je naloopt, is in overleg met de redactie.</w:t>
      </w:r>
      <w:r w:rsidR="00780194" w:rsidRPr="00B70053"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  </w:t>
      </w:r>
    </w:p>
    <w:p w14:paraId="2EC320BB" w14:textId="77777777" w:rsidR="003B7267" w:rsidRDefault="003B7267" w:rsidP="003B7267">
      <w:p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</w:pPr>
    </w:p>
    <w:p w14:paraId="3A04BFA0" w14:textId="036A8574" w:rsidR="003B7267" w:rsidRDefault="003B7267" w:rsidP="003B7267">
      <w:p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</w:pPr>
      <w:r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Wil je meewerken aan betrouwbare informatie op MS.nl?</w:t>
      </w:r>
    </w:p>
    <w:p w14:paraId="7BB5998A" w14:textId="374FBD2C" w:rsidR="003B7267" w:rsidRPr="00B70053" w:rsidRDefault="003B7267" w:rsidP="003B7267">
      <w:pPr>
        <w:shd w:val="clear" w:color="auto" w:fill="FFFFFF"/>
        <w:spacing w:line="253" w:lineRule="atLeast"/>
        <w:rPr>
          <w:rFonts w:asciiTheme="minorHAnsi" w:eastAsia="Times New Roman" w:hAnsiTheme="minorHAnsi" w:cs="Calibri"/>
          <w:color w:val="000000"/>
          <w:sz w:val="24"/>
          <w:szCs w:val="24"/>
          <w:lang w:eastAsia="nl-NL"/>
        </w:rPr>
      </w:pPr>
      <w:r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 xml:space="preserve">Stuur een bericht aan Ellen Zoetmulder, eindredacteur MS.nl, via </w:t>
      </w:r>
      <w:hyperlink r:id="rId5" w:history="1">
        <w:r w:rsidRPr="00907EBC">
          <w:rPr>
            <w:rStyle w:val="Hyperlink"/>
            <w:rFonts w:asciiTheme="minorHAnsi" w:eastAsia="Times New Roman" w:hAnsiTheme="minorHAnsi" w:cs="Calibri"/>
            <w:sz w:val="24"/>
            <w:szCs w:val="24"/>
            <w:bdr w:val="none" w:sz="0" w:space="0" w:color="auto" w:frame="1"/>
            <w:shd w:val="clear" w:color="auto" w:fill="FFFFFF"/>
            <w:lang w:eastAsia="nl-NL"/>
          </w:rPr>
          <w:t>e.zoetmulder@ms.nl</w:t>
        </w:r>
      </w:hyperlink>
      <w:r>
        <w:rPr>
          <w:rFonts w:asciiTheme="minorHAnsi" w:eastAsia="Times New Roman" w:hAnsiTheme="minorHAns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nl-NL"/>
        </w:rPr>
        <w:t>.</w:t>
      </w:r>
    </w:p>
    <w:p w14:paraId="642E6781" w14:textId="78699162" w:rsidR="00780194" w:rsidRDefault="003B7267" w:rsidP="00D67B69">
      <w:pPr>
        <w:pStyle w:val="Normaalweb"/>
        <w:shd w:val="clear" w:color="auto" w:fill="FCFCFC"/>
        <w:rPr>
          <w:rFonts w:asciiTheme="minorHAnsi" w:hAnsiTheme="minorHAnsi"/>
          <w:color w:val="000000"/>
          <w:lang w:val="nl"/>
        </w:rPr>
      </w:pPr>
      <w:r>
        <w:rPr>
          <w:rFonts w:asciiTheme="minorHAnsi" w:hAnsiTheme="minorHAnsi"/>
          <w:color w:val="000000"/>
          <w:lang w:val="nl"/>
        </w:rPr>
        <w:t>--------------------</w:t>
      </w:r>
    </w:p>
    <w:p w14:paraId="70DF1C2A" w14:textId="331901E3" w:rsidR="00780194" w:rsidRPr="00D67B69" w:rsidRDefault="00780194" w:rsidP="00780194">
      <w:pPr>
        <w:pStyle w:val="Normaalweb"/>
        <w:shd w:val="clear" w:color="auto" w:fill="FCFCFC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MS.nl</w:t>
      </w:r>
      <w:r w:rsidRPr="00D67B69">
        <w:rPr>
          <w:rFonts w:asciiTheme="minorHAnsi" w:hAnsiTheme="minorHAnsi"/>
          <w:color w:val="000000"/>
        </w:rPr>
        <w:t xml:space="preserve"> is er voor iedereen die met MS te maken heeft: zowel mensen met MS als hun naasten. Behalve uitgebreide informatie over de ziekte vind je hier ook activiteiten en een veilige community om ervaringen te delen.</w:t>
      </w:r>
    </w:p>
    <w:p w14:paraId="082A6FBD" w14:textId="5C7B13BB" w:rsidR="00D67B69" w:rsidRPr="00780194" w:rsidRDefault="00780194" w:rsidP="00780194">
      <w:pPr>
        <w:pStyle w:val="Normaalweb"/>
        <w:shd w:val="clear" w:color="auto" w:fill="FCFCFC"/>
        <w:spacing w:before="0" w:beforeAutospacing="0" w:after="0" w:afterAutospacing="0"/>
        <w:rPr>
          <w:rFonts w:asciiTheme="minorHAnsi" w:hAnsiTheme="minorHAnsi"/>
          <w:color w:val="000000"/>
        </w:rPr>
      </w:pPr>
      <w:r w:rsidRPr="00D67B69">
        <w:rPr>
          <w:rFonts w:asciiTheme="minorHAnsi" w:hAnsiTheme="minorHAnsi"/>
          <w:color w:val="000000"/>
        </w:rPr>
        <w:t>MS.nl is een samenwerking van het </w:t>
      </w:r>
      <w:hyperlink r:id="rId6" w:history="1">
        <w:r w:rsidRPr="00D67B69">
          <w:rPr>
            <w:rStyle w:val="Hyperlink"/>
            <w:rFonts w:asciiTheme="minorHAnsi" w:eastAsiaTheme="majorEastAsia" w:hAnsiTheme="minorHAnsi"/>
            <w:color w:val="0964D8"/>
          </w:rPr>
          <w:t>Nationaal MS Fonds</w:t>
        </w:r>
      </w:hyperlink>
      <w:r w:rsidRPr="00D67B69">
        <w:rPr>
          <w:rFonts w:asciiTheme="minorHAnsi" w:hAnsiTheme="minorHAnsi"/>
          <w:color w:val="000000"/>
        </w:rPr>
        <w:t>, </w:t>
      </w:r>
      <w:hyperlink r:id="rId7" w:history="1">
        <w:r w:rsidRPr="00D67B69">
          <w:rPr>
            <w:rStyle w:val="Hyperlink"/>
            <w:rFonts w:asciiTheme="minorHAnsi" w:eastAsiaTheme="majorEastAsia" w:hAnsiTheme="minorHAnsi"/>
            <w:color w:val="0964D8"/>
          </w:rPr>
          <w:t>MS Vereniging Nederland</w:t>
        </w:r>
      </w:hyperlink>
      <w:r w:rsidRPr="00D67B69">
        <w:rPr>
          <w:rFonts w:asciiTheme="minorHAnsi" w:hAnsiTheme="minorHAnsi"/>
          <w:color w:val="000000"/>
        </w:rPr>
        <w:t> en </w:t>
      </w:r>
      <w:hyperlink r:id="rId8" w:history="1">
        <w:r w:rsidRPr="00D67B69">
          <w:rPr>
            <w:rStyle w:val="Hyperlink"/>
            <w:rFonts w:asciiTheme="minorHAnsi" w:eastAsiaTheme="majorEastAsia" w:hAnsiTheme="minorHAnsi"/>
            <w:color w:val="0964D8"/>
          </w:rPr>
          <w:t>Stichting MS Research</w:t>
        </w:r>
      </w:hyperlink>
      <w:r w:rsidRPr="00D67B69">
        <w:rPr>
          <w:rFonts w:asciiTheme="minorHAnsi" w:hAnsiTheme="minorHAnsi"/>
          <w:color w:val="000000"/>
        </w:rPr>
        <w:t>. Het platform is onafhankelijk en heeft geen winstoogmerk.</w:t>
      </w:r>
      <w:r>
        <w:rPr>
          <w:rFonts w:asciiTheme="minorHAnsi" w:hAnsiTheme="minorHAnsi"/>
          <w:color w:val="000000"/>
        </w:rPr>
        <w:t xml:space="preserve"> </w:t>
      </w:r>
      <w:r w:rsidRPr="00780194">
        <w:rPr>
          <w:rFonts w:asciiTheme="minorHAnsi" w:hAnsiTheme="minorHAnsi"/>
          <w:color w:val="000000"/>
          <w:lang w:val="nl"/>
        </w:rPr>
        <w:t xml:space="preserve">Op </w:t>
      </w:r>
      <w:hyperlink r:id="rId9" w:history="1">
        <w:r w:rsidRPr="00780194">
          <w:rPr>
            <w:rStyle w:val="Hyperlink"/>
            <w:rFonts w:asciiTheme="minorHAnsi" w:eastAsiaTheme="majorEastAsia" w:hAnsiTheme="minorHAnsi"/>
          </w:rPr>
          <w:t>Artikelen op MS.nl - MS.nl</w:t>
        </w:r>
      </w:hyperlink>
      <w:r w:rsidRPr="00780194">
        <w:rPr>
          <w:rFonts w:asciiTheme="minorHAnsi" w:hAnsiTheme="minorHAnsi"/>
        </w:rPr>
        <w:t xml:space="preserve"> lees je </w:t>
      </w:r>
      <w:r w:rsidRPr="00780194">
        <w:rPr>
          <w:rFonts w:asciiTheme="minorHAnsi" w:hAnsiTheme="minorHAnsi"/>
          <w:color w:val="000000"/>
          <w:lang w:val="nl"/>
        </w:rPr>
        <w:t>meer over de werkwijze en de experts die meewerken aan het platform.</w:t>
      </w:r>
      <w:r>
        <w:rPr>
          <w:rFonts w:asciiTheme="minorHAnsi" w:hAnsiTheme="minorHAnsi"/>
          <w:color w:val="000000"/>
          <w:lang w:val="nl"/>
        </w:rPr>
        <w:t xml:space="preserve"> </w:t>
      </w:r>
    </w:p>
    <w:sectPr w:rsidR="00D67B69" w:rsidRPr="0078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4899"/>
    <w:multiLevelType w:val="multilevel"/>
    <w:tmpl w:val="CF44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526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69"/>
    <w:rsid w:val="003B7267"/>
    <w:rsid w:val="00780194"/>
    <w:rsid w:val="00D42D28"/>
    <w:rsid w:val="00D67B69"/>
    <w:rsid w:val="00E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72D9"/>
  <w15:chartTrackingRefBased/>
  <w15:docId w15:val="{D0F06823-5668-4ECA-8B38-DFECF9F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B6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nl" w:eastAsia="ja-JP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67B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7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7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7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7B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7B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7B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7B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B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7B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7B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7B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7B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7B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7B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7B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7B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7B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7B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7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7B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7B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7B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7B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7B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7B69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D6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D67B6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7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.nl/over-ons/ms-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.nl/over-ons/ms-verenig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.nl/over-ons/ms-fond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.zoetmulder@ms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.nl/hoe-het-werkt/artikel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Zoetmulder</dc:creator>
  <cp:keywords/>
  <dc:description/>
  <cp:lastModifiedBy>Karel Meenink</cp:lastModifiedBy>
  <cp:revision>2</cp:revision>
  <dcterms:created xsi:type="dcterms:W3CDTF">2024-04-30T09:32:00Z</dcterms:created>
  <dcterms:modified xsi:type="dcterms:W3CDTF">2024-04-30T09:32:00Z</dcterms:modified>
</cp:coreProperties>
</file>